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Russell, February 14, 2017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Red river rebellion: located in Red river colony, A.K.A. Manitoba</w:t>
      </w: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br/>
        <w:t>Primary sources:</w:t>
      </w:r>
    </w:p>
    <w:p w:rsidR="00D80A1C" w:rsidRPr="00D80A1C" w:rsidRDefault="00D80A1C" w:rsidP="00D80A1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"Red River Bibliography: Online Published Primary Sources." </w:t>
      </w:r>
      <w:r w:rsidRPr="00D80A1C">
        <w:rPr>
          <w:rFonts w:ascii="Helvetica Neue" w:eastAsia="Times New Roman" w:hAnsi="Helvetica Neue" w:cs="Arial"/>
          <w:i/>
          <w:iCs/>
          <w:color w:val="000000"/>
          <w:sz w:val="21"/>
          <w:szCs w:val="21"/>
          <w:shd w:val="clear" w:color="auto" w:fill="F1F4F5"/>
        </w:rPr>
        <w:t>Provisional Government of Assiniboia</w:t>
      </w: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proofErr w:type="gramStart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N.p</w:t>
      </w:r>
      <w:proofErr w:type="spellEnd"/>
      <w:proofErr w:type="gramEnd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., 22 Dec. 2015. Web. 14 Feb. 2017.</w:t>
      </w:r>
    </w:p>
    <w:p w:rsidR="00D80A1C" w:rsidRPr="00D80A1C" w:rsidRDefault="00D80A1C" w:rsidP="00D8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Secondary sources:</w:t>
      </w:r>
    </w:p>
    <w:p w:rsidR="00D80A1C" w:rsidRPr="00D80A1C" w:rsidRDefault="00D80A1C" w:rsidP="00D80A1C">
      <w:pPr>
        <w:numPr>
          <w:ilvl w:val="0"/>
          <w:numId w:val="2"/>
        </w:numPr>
        <w:spacing w:after="0" w:line="240" w:lineRule="auto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80A1C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</w:rPr>
        <w:t>Red River Rebellion</w:t>
      </w:r>
      <w:r w:rsidRPr="00D80A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 Place of Publication Not Identified: Book </w:t>
      </w:r>
      <w:proofErr w:type="gramStart"/>
      <w:r w:rsidRPr="00D80A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On</w:t>
      </w:r>
      <w:proofErr w:type="gramEnd"/>
      <w:r w:rsidRPr="00D80A1C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Demand, 2013. Web.</w:t>
      </w:r>
    </w:p>
    <w:p w:rsidR="00D80A1C" w:rsidRPr="00D80A1C" w:rsidRDefault="00D80A1C" w:rsidP="00D80A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Bumsted</w:t>
      </w:r>
      <w:proofErr w:type="spellEnd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, J.M. "Red River Rebellion." </w:t>
      </w:r>
      <w:r w:rsidRPr="00D80A1C">
        <w:rPr>
          <w:rFonts w:ascii="Helvetica Neue" w:eastAsia="Times New Roman" w:hAnsi="Helvetica Neue" w:cs="Arial"/>
          <w:i/>
          <w:iCs/>
          <w:color w:val="000000"/>
          <w:sz w:val="21"/>
          <w:szCs w:val="21"/>
          <w:shd w:val="clear" w:color="auto" w:fill="F1F4F5"/>
        </w:rPr>
        <w:t>The Canadian Encyclopedia</w:t>
      </w: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proofErr w:type="gramStart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N.p</w:t>
      </w:r>
      <w:proofErr w:type="spellEnd"/>
      <w:proofErr w:type="gramEnd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 xml:space="preserve">., </w:t>
      </w:r>
      <w:proofErr w:type="spellStart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n.d.</w:t>
      </w:r>
      <w:proofErr w:type="spellEnd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 xml:space="preserve"> Web. 14 Feb. 2017.</w:t>
      </w:r>
    </w:p>
    <w:p w:rsidR="00D80A1C" w:rsidRPr="00D80A1C" w:rsidRDefault="00D80A1C" w:rsidP="00D80A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"Red River Rebellion." </w:t>
      </w:r>
      <w:r w:rsidRPr="00D80A1C">
        <w:rPr>
          <w:rFonts w:ascii="Helvetica Neue" w:eastAsia="Times New Roman" w:hAnsi="Helvetica Neue" w:cs="Arial"/>
          <w:i/>
          <w:iCs/>
          <w:color w:val="000000"/>
          <w:sz w:val="21"/>
          <w:szCs w:val="21"/>
          <w:shd w:val="clear" w:color="auto" w:fill="F1F4F5"/>
        </w:rPr>
        <w:t>Wikipedia</w:t>
      </w: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. Wikimedia Foundation, 09 Feb. 2017. Web. 14 Feb. 2017.</w:t>
      </w:r>
    </w:p>
    <w:p w:rsidR="00D80A1C" w:rsidRPr="00D80A1C" w:rsidRDefault="00D80A1C" w:rsidP="00D80A1C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""Canadian Illustrated News and the Red River Rebellion (October 1869-1870)" - Canadian Illustrated News, 1869-1883." </w:t>
      </w:r>
      <w:r w:rsidRPr="00D80A1C">
        <w:rPr>
          <w:rFonts w:ascii="Helvetica Neue" w:eastAsia="Times New Roman" w:hAnsi="Helvetica Neue" w:cs="Arial"/>
          <w:i/>
          <w:iCs/>
          <w:color w:val="000000"/>
          <w:sz w:val="21"/>
          <w:szCs w:val="21"/>
          <w:shd w:val="clear" w:color="auto" w:fill="F1F4F5"/>
        </w:rPr>
        <w:t>Library and Archives Canada</w:t>
      </w:r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proofErr w:type="gramStart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N.p</w:t>
      </w:r>
      <w:proofErr w:type="spellEnd"/>
      <w:proofErr w:type="gramEnd"/>
      <w:r w:rsidRPr="00D80A1C">
        <w:rPr>
          <w:rFonts w:ascii="Helvetica Neue" w:eastAsia="Times New Roman" w:hAnsi="Helvetica Neue" w:cs="Arial"/>
          <w:color w:val="000000"/>
          <w:sz w:val="21"/>
          <w:szCs w:val="21"/>
          <w:shd w:val="clear" w:color="auto" w:fill="F1F4F5"/>
        </w:rPr>
        <w:t>., 28 Feb. 2015. Web. 14 Feb. 2017.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Who revolted?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The metis revolted. They were a mix of French and Aboriginal people.</w:t>
      </w:r>
    </w:p>
    <w:p w:rsidR="00D80A1C" w:rsidRPr="00D80A1C" w:rsidRDefault="00D80A1C" w:rsidP="00D8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Why did they Revolt?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The reason they revolted was because they were treated unfairly.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In 1869-1870 Rupert’s Land was finessed by the Europeans from the metis, without any consent/ or even asking, which was unfair to the Metis,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 xml:space="preserve">How did they organize? 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Metis leader Luis Riel </w:t>
      </w:r>
      <w:proofErr w:type="gramStart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lead</w:t>
      </w:r>
      <w:proofErr w:type="gramEnd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 xml:space="preserve"> the revolution,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So basically by newspapers and communication.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How did the people overthrow the government?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december</w:t>
      </w:r>
      <w:proofErr w:type="spellEnd"/>
      <w:proofErr w:type="gramEnd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 xml:space="preserve"> 1869, Luis Riel lead a party of armed Metis to the Canadian Party HQ so that he could negotiate with the </w:t>
      </w:r>
      <w:proofErr w:type="spellStart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canadian</w:t>
      </w:r>
      <w:proofErr w:type="spellEnd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 xml:space="preserve"> government about his people without trying to cause a potential war.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t>How did the government respond?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the</w:t>
      </w:r>
      <w:proofErr w:type="gramEnd"/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 xml:space="preserve"> Government Refused to recognize Riel. But they gave in to a little of the Riel’s request and offered a 200,000 hectare of Land to his people.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36"/>
          <w:szCs w:val="36"/>
        </w:rPr>
        <w:lastRenderedPageBreak/>
        <w:t>How was the government the same or different following the revolution?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I’d say that near the end of the rebellion the Canadian Party and government has changed through that year by thinking and realizing the Metis are also people.</w:t>
      </w:r>
    </w:p>
    <w:p w:rsidR="00D80A1C" w:rsidRPr="00D80A1C" w:rsidRDefault="00D80A1C" w:rsidP="00D8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1C">
        <w:rPr>
          <w:rFonts w:ascii="Calibri" w:eastAsia="Times New Roman" w:hAnsi="Calibri" w:cs="Times New Roman"/>
          <w:color w:val="000000"/>
          <w:sz w:val="28"/>
          <w:szCs w:val="28"/>
        </w:rPr>
        <w:t>By offering 200,000 hectares of land.</w:t>
      </w:r>
    </w:p>
    <w:p w:rsidR="00511E9E" w:rsidRDefault="00511E9E">
      <w:bookmarkStart w:id="0" w:name="_GoBack"/>
      <w:bookmarkEnd w:id="0"/>
    </w:p>
    <w:sectPr w:rsidR="0051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D7B"/>
    <w:multiLevelType w:val="multilevel"/>
    <w:tmpl w:val="6784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46ED"/>
    <w:multiLevelType w:val="multilevel"/>
    <w:tmpl w:val="515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12BC9"/>
    <w:multiLevelType w:val="multilevel"/>
    <w:tmpl w:val="E5F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F015D"/>
    <w:multiLevelType w:val="multilevel"/>
    <w:tmpl w:val="F4B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C"/>
    <w:rsid w:val="00511E9E"/>
    <w:rsid w:val="00D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12FA-E3E0-4CCA-8E07-E428C684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Bryan</dc:creator>
  <cp:keywords/>
  <dc:description/>
  <cp:lastModifiedBy>Jocelyn Bryan</cp:lastModifiedBy>
  <cp:revision>1</cp:revision>
  <dcterms:created xsi:type="dcterms:W3CDTF">2017-02-22T23:28:00Z</dcterms:created>
  <dcterms:modified xsi:type="dcterms:W3CDTF">2017-02-22T23:29:00Z</dcterms:modified>
</cp:coreProperties>
</file>